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5558" w14:textId="77777777" w:rsidR="00E84294" w:rsidRPr="00E84294" w:rsidRDefault="009E5D13" w:rsidP="00E8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</w:p>
    <w:p w14:paraId="1D19C85D" w14:textId="6A347B9F" w:rsidR="000F2300" w:rsidRPr="000F2300" w:rsidRDefault="009E5D13" w:rsidP="000F2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B81C5D">
        <w:rPr>
          <w:rFonts w:ascii="Times New Roman" w:hAnsi="Times New Roman" w:cs="Times New Roman"/>
          <w:sz w:val="28"/>
          <w:szCs w:val="28"/>
        </w:rPr>
        <w:t xml:space="preserve">Министерства внутренней и </w:t>
      </w:r>
      <w:r w:rsidR="00E84294" w:rsidRPr="00E84294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E84294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0F2300" w:rsidRPr="000F2300">
        <w:rPr>
          <w:rFonts w:ascii="Times New Roman" w:hAnsi="Times New Roman" w:cs="Times New Roman"/>
          <w:sz w:val="28"/>
          <w:szCs w:val="28"/>
        </w:rPr>
        <w:t>«Об утверждении доклада о правоприменительной практике Министерства внутренней и молодежной политики Курской области в 202</w:t>
      </w:r>
      <w:r w:rsidR="006441D8">
        <w:rPr>
          <w:rFonts w:ascii="Times New Roman" w:hAnsi="Times New Roman" w:cs="Times New Roman"/>
          <w:sz w:val="28"/>
          <w:szCs w:val="28"/>
        </w:rPr>
        <w:t>3</w:t>
      </w:r>
      <w:r w:rsidR="000F2300" w:rsidRPr="000F2300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</w:p>
    <w:p w14:paraId="661F3240" w14:textId="01285DA0" w:rsidR="009E5D13" w:rsidRPr="00E84294" w:rsidRDefault="000F2300" w:rsidP="000F2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300">
        <w:rPr>
          <w:rFonts w:ascii="Times New Roman" w:hAnsi="Times New Roman" w:cs="Times New Roman"/>
          <w:sz w:val="28"/>
          <w:szCs w:val="28"/>
        </w:rPr>
        <w:t>на территории Курской области»</w:t>
      </w:r>
    </w:p>
    <w:p w14:paraId="186D92C8" w14:textId="77777777" w:rsidR="00E84294" w:rsidRDefault="00E84294" w:rsidP="00E8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D9527" w14:textId="1546CF73" w:rsidR="009E5D13" w:rsidRDefault="009E5D13" w:rsidP="000F2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проект 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81C5D">
        <w:rPr>
          <w:rFonts w:ascii="Times New Roman" w:hAnsi="Times New Roman" w:cs="Times New Roman"/>
          <w:sz w:val="28"/>
          <w:szCs w:val="28"/>
        </w:rPr>
        <w:t xml:space="preserve">Министерства внутренней и 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молодежной политики Курской области </w:t>
      </w:r>
      <w:r w:rsidR="000F2300" w:rsidRPr="000F2300">
        <w:rPr>
          <w:rFonts w:ascii="Times New Roman" w:hAnsi="Times New Roman" w:cs="Times New Roman"/>
          <w:sz w:val="28"/>
          <w:szCs w:val="28"/>
        </w:rPr>
        <w:t>«Об утверждении доклада о правоприменительной практике Министерства внутренней и молодежной политики Курской области в 202</w:t>
      </w:r>
      <w:r w:rsidR="006441D8">
        <w:rPr>
          <w:rFonts w:ascii="Times New Roman" w:hAnsi="Times New Roman" w:cs="Times New Roman"/>
          <w:sz w:val="28"/>
          <w:szCs w:val="28"/>
        </w:rPr>
        <w:t>3</w:t>
      </w:r>
      <w:r w:rsidR="000F2300" w:rsidRPr="000F2300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области»</w:t>
      </w:r>
      <w:r w:rsidRPr="00E84294">
        <w:rPr>
          <w:rFonts w:ascii="Times New Roman" w:hAnsi="Times New Roman" w:cs="Times New Roman"/>
          <w:sz w:val="28"/>
          <w:szCs w:val="28"/>
        </w:rPr>
        <w:t xml:space="preserve"> </w:t>
      </w:r>
      <w:r w:rsidR="00B81C5D">
        <w:rPr>
          <w:rFonts w:ascii="Times New Roman" w:hAnsi="Times New Roman" w:cs="Times New Roman"/>
          <w:sz w:val="28"/>
          <w:szCs w:val="28"/>
        </w:rPr>
        <w:t xml:space="preserve">был </w:t>
      </w:r>
      <w:r w:rsidRPr="00E84294">
        <w:rPr>
          <w:rFonts w:ascii="Times New Roman" w:hAnsi="Times New Roman" w:cs="Times New Roman"/>
          <w:sz w:val="28"/>
          <w:szCs w:val="28"/>
        </w:rPr>
        <w:t xml:space="preserve">размещен для обсуждения в информационно-телекоммуникационной сети «Интернет» </w:t>
      </w:r>
      <w:r w:rsidR="007F62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81C5D">
        <w:rPr>
          <w:rFonts w:ascii="Times New Roman" w:hAnsi="Times New Roman" w:cs="Times New Roman"/>
          <w:sz w:val="28"/>
          <w:szCs w:val="28"/>
        </w:rPr>
        <w:t>Министерства внутренней и</w:t>
      </w:r>
      <w:r w:rsidR="007F62A1">
        <w:rPr>
          <w:rFonts w:ascii="Times New Roman" w:hAnsi="Times New Roman" w:cs="Times New Roman"/>
          <w:sz w:val="28"/>
          <w:szCs w:val="28"/>
        </w:rPr>
        <w:t xml:space="preserve"> молодежной политики Курской области в подразделе «Контрольная деятельность» раздела «Оздоровление и отдых» </w:t>
      </w:r>
      <w:r w:rsidR="000F2300">
        <w:rPr>
          <w:rFonts w:ascii="Times New Roman" w:hAnsi="Times New Roman" w:cs="Times New Roman"/>
          <w:sz w:val="28"/>
          <w:szCs w:val="28"/>
        </w:rPr>
        <w:t>1</w:t>
      </w:r>
      <w:r w:rsidR="006441D8">
        <w:rPr>
          <w:rFonts w:ascii="Times New Roman" w:hAnsi="Times New Roman" w:cs="Times New Roman"/>
          <w:sz w:val="28"/>
          <w:szCs w:val="28"/>
        </w:rPr>
        <w:t>7</w:t>
      </w:r>
      <w:r w:rsidR="007F62A1">
        <w:rPr>
          <w:rFonts w:ascii="Times New Roman" w:hAnsi="Times New Roman" w:cs="Times New Roman"/>
          <w:sz w:val="28"/>
          <w:szCs w:val="28"/>
        </w:rPr>
        <w:t>.0</w:t>
      </w:r>
      <w:r w:rsidR="000F2300">
        <w:rPr>
          <w:rFonts w:ascii="Times New Roman" w:hAnsi="Times New Roman" w:cs="Times New Roman"/>
          <w:sz w:val="28"/>
          <w:szCs w:val="28"/>
        </w:rPr>
        <w:t>1</w:t>
      </w:r>
      <w:r w:rsidR="007F62A1">
        <w:rPr>
          <w:rFonts w:ascii="Times New Roman" w:hAnsi="Times New Roman" w:cs="Times New Roman"/>
          <w:sz w:val="28"/>
          <w:szCs w:val="28"/>
        </w:rPr>
        <w:t>.202</w:t>
      </w:r>
      <w:r w:rsidR="006441D8">
        <w:rPr>
          <w:rFonts w:ascii="Times New Roman" w:hAnsi="Times New Roman" w:cs="Times New Roman"/>
          <w:sz w:val="28"/>
          <w:szCs w:val="28"/>
        </w:rPr>
        <w:t>4</w:t>
      </w:r>
      <w:r w:rsidR="00B81C5D">
        <w:rPr>
          <w:rFonts w:ascii="Times New Roman" w:hAnsi="Times New Roman" w:cs="Times New Roman"/>
          <w:sz w:val="28"/>
          <w:szCs w:val="28"/>
        </w:rPr>
        <w:t>.</w:t>
      </w:r>
    </w:p>
    <w:p w14:paraId="07216AEB" w14:textId="219F3FCD" w:rsidR="000F2300" w:rsidRPr="00E84294" w:rsidRDefault="00D419C3" w:rsidP="000F2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31.01.2024 н</w:t>
      </w:r>
      <w:r w:rsidR="000F2300" w:rsidRPr="000F2300">
        <w:rPr>
          <w:rFonts w:ascii="Times New Roman" w:hAnsi="Times New Roman" w:cs="Times New Roman"/>
          <w:sz w:val="28"/>
          <w:szCs w:val="28"/>
        </w:rPr>
        <w:t>а электронный адрес Министерства внутренней и молодежной политики Курской области и на почтовый адрес предложений не поступ</w:t>
      </w:r>
      <w:r w:rsidR="000F2300">
        <w:rPr>
          <w:rFonts w:ascii="Times New Roman" w:hAnsi="Times New Roman" w:cs="Times New Roman"/>
          <w:sz w:val="28"/>
          <w:szCs w:val="28"/>
        </w:rPr>
        <w:t>и</w:t>
      </w:r>
      <w:r w:rsidR="000F2300" w:rsidRPr="000F2300">
        <w:rPr>
          <w:rFonts w:ascii="Times New Roman" w:hAnsi="Times New Roman" w:cs="Times New Roman"/>
          <w:sz w:val="28"/>
          <w:szCs w:val="28"/>
        </w:rPr>
        <w:t>ло.</w:t>
      </w:r>
    </w:p>
    <w:sectPr w:rsidR="000F2300" w:rsidRPr="00E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0D"/>
    <w:rsid w:val="000654F3"/>
    <w:rsid w:val="000F2300"/>
    <w:rsid w:val="003E4D56"/>
    <w:rsid w:val="00633D0D"/>
    <w:rsid w:val="006441D8"/>
    <w:rsid w:val="007F62A1"/>
    <w:rsid w:val="009E5D13"/>
    <w:rsid w:val="00B6291A"/>
    <w:rsid w:val="00B81C5D"/>
    <w:rsid w:val="00D419C3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743"/>
  <w15:chartTrackingRefBased/>
  <w15:docId w15:val="{0DE67472-55B2-44BB-8F6A-5D85CB1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9</cp:revision>
  <cp:lastPrinted>2023-01-30T13:41:00Z</cp:lastPrinted>
  <dcterms:created xsi:type="dcterms:W3CDTF">2021-11-01T13:57:00Z</dcterms:created>
  <dcterms:modified xsi:type="dcterms:W3CDTF">2024-02-06T07:22:00Z</dcterms:modified>
</cp:coreProperties>
</file>