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Фестиваля-конкурса ведущих 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«Конферансье – 20</w:t>
      </w:r>
      <w:r w:rsidR="00FD49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FD493A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879D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«ТЕАТР»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D49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49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марта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D49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ОБУ «Областной Дворец молодежи»</w:t>
      </w:r>
    </w:p>
    <w:p w:rsidR="00C879D8" w:rsidRDefault="00C879D8" w:rsidP="00C879D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Default="00C879D8" w:rsidP="00C879D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C879D8" w:rsidRPr="00A012F6" w:rsidRDefault="00C879D8" w:rsidP="00C879D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00543C" w:rsidRPr="00C223F1" w:rsidTr="00A72538">
        <w:trPr>
          <w:trHeight w:val="892"/>
        </w:trPr>
        <w:tc>
          <w:tcPr>
            <w:tcW w:w="2552" w:type="dxa"/>
          </w:tcPr>
          <w:p w:rsidR="0000543C" w:rsidRPr="00615A1A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Дощечкин </w:t>
            </w:r>
          </w:p>
          <w:p w:rsidR="0000543C" w:rsidRPr="00615A1A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</w:p>
          <w:p w:rsidR="0000543C" w:rsidRPr="00615A1A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520" w:type="dxa"/>
          </w:tcPr>
          <w:p w:rsidR="0000543C" w:rsidRPr="00615A1A" w:rsidRDefault="0000543C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sz w:val="28"/>
                <w:szCs w:val="28"/>
              </w:rPr>
              <w:t>актёр высшей категории, член Союза театральных деятелей России, режиссёр-постановщик г. Курска</w:t>
            </w:r>
          </w:p>
        </w:tc>
      </w:tr>
      <w:tr w:rsidR="0000543C" w:rsidRPr="00C223F1" w:rsidTr="00A72538">
        <w:trPr>
          <w:trHeight w:val="900"/>
        </w:trPr>
        <w:tc>
          <w:tcPr>
            <w:tcW w:w="2552" w:type="dxa"/>
          </w:tcPr>
          <w:p w:rsidR="0000543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Комардина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Дощечкина</w:t>
            </w:r>
          </w:p>
          <w:p w:rsidR="0000543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  <w:p w:rsidR="0000543C" w:rsidRPr="00C223F1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6520" w:type="dxa"/>
          </w:tcPr>
          <w:p w:rsidR="0000543C" w:rsidRPr="00C223F1" w:rsidRDefault="0000543C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00543C" w:rsidRPr="00C223F1" w:rsidTr="00A72538">
        <w:trPr>
          <w:trHeight w:val="195"/>
        </w:trPr>
        <w:tc>
          <w:tcPr>
            <w:tcW w:w="2552" w:type="dxa"/>
          </w:tcPr>
          <w:p w:rsidR="002E78F5" w:rsidRDefault="002E78F5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 </w:t>
            </w:r>
          </w:p>
          <w:p w:rsidR="00B50023" w:rsidRPr="00C223F1" w:rsidRDefault="002E78F5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Денисович Денисов</w:t>
            </w:r>
          </w:p>
        </w:tc>
        <w:tc>
          <w:tcPr>
            <w:tcW w:w="6520" w:type="dxa"/>
          </w:tcPr>
          <w:p w:rsidR="0000543C" w:rsidRPr="00C223F1" w:rsidRDefault="008C47FE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теле-ради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оведущий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8C4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олуфиналист первого Всероссийского конкурса мастера гостеприимства, арт-директор ГК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C47FE">
              <w:rPr>
                <w:rFonts w:ascii="Times New Roman" w:hAnsi="Times New Roman"/>
                <w:color w:val="000000"/>
                <w:sz w:val="28"/>
                <w:szCs w:val="28"/>
              </w:rPr>
              <w:t>Белая Акация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0543C" w:rsidRPr="00C223F1" w:rsidTr="00A72538">
        <w:trPr>
          <w:trHeight w:val="1074"/>
        </w:trPr>
        <w:tc>
          <w:tcPr>
            <w:tcW w:w="2552" w:type="dxa"/>
          </w:tcPr>
          <w:p w:rsidR="002E78F5" w:rsidRDefault="002E78F5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 </w:t>
            </w:r>
          </w:p>
          <w:p w:rsidR="002E78F5" w:rsidRDefault="008C47FE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  <w:p w:rsidR="00B50023" w:rsidRPr="0029578C" w:rsidRDefault="002E78F5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Кротенко</w:t>
            </w:r>
          </w:p>
        </w:tc>
        <w:tc>
          <w:tcPr>
            <w:tcW w:w="6520" w:type="dxa"/>
          </w:tcPr>
          <w:p w:rsidR="0000543C" w:rsidRPr="0029578C" w:rsidRDefault="008C47FE" w:rsidP="00A7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47FE">
              <w:rPr>
                <w:rFonts w:ascii="Times New Roman" w:hAnsi="Times New Roman"/>
                <w:color w:val="000000"/>
                <w:sz w:val="28"/>
                <w:szCs w:val="28"/>
              </w:rPr>
              <w:t>ктер театра и кино. Лауреат студенческой весны поэтическая гостиная соловьиного края. Организатор праздников в городе Курске и Курской области</w:t>
            </w:r>
          </w:p>
        </w:tc>
      </w:tr>
      <w:tr w:rsidR="0000543C" w:rsidRPr="00C223F1" w:rsidTr="00FA7BE3">
        <w:trPr>
          <w:trHeight w:val="1404"/>
        </w:trPr>
        <w:tc>
          <w:tcPr>
            <w:tcW w:w="2552" w:type="dxa"/>
          </w:tcPr>
          <w:p w:rsidR="002E78F5" w:rsidRDefault="002E78F5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Мария </w:t>
            </w:r>
          </w:p>
          <w:p w:rsidR="00B50023" w:rsidRDefault="002E78F5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Вилленовна</w:t>
            </w:r>
            <w:proofErr w:type="spellEnd"/>
          </w:p>
          <w:p w:rsidR="002E78F5" w:rsidRPr="0029578C" w:rsidRDefault="002E78F5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Нестерова</w:t>
            </w:r>
          </w:p>
        </w:tc>
        <w:tc>
          <w:tcPr>
            <w:tcW w:w="6520" w:type="dxa"/>
          </w:tcPr>
          <w:p w:rsidR="0000543C" w:rsidRPr="0029578C" w:rsidRDefault="002E78F5" w:rsidP="00A7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8F5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им. А.С.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78F5">
              <w:rPr>
                <w:rFonts w:ascii="Times New Roman" w:hAnsi="Times New Roman"/>
                <w:color w:val="000000"/>
                <w:sz w:val="28"/>
                <w:szCs w:val="28"/>
              </w:rPr>
              <w:t>Пушкина, Член Союза театральных деятелей России</w:t>
            </w:r>
          </w:p>
        </w:tc>
      </w:tr>
    </w:tbl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FD493A">
        <w:rPr>
          <w:rFonts w:ascii="Times New Roman" w:hAnsi="Times New Roman"/>
          <w:b/>
          <w:color w:val="0000CC"/>
          <w:sz w:val="28"/>
          <w:szCs w:val="28"/>
        </w:rPr>
        <w:t>11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 w:rsidR="00FD493A">
        <w:rPr>
          <w:rFonts w:ascii="Times New Roman" w:hAnsi="Times New Roman"/>
          <w:b/>
          <w:bCs/>
          <w:color w:val="0000CC"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FD493A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B50023" w:rsidRDefault="00B50023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</w:t>
      </w:r>
      <w:proofErr w:type="spellStart"/>
      <w:r w:rsidR="00FD493A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FD493A"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DC10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79D8" w:rsidRDefault="00C879D8" w:rsidP="00005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</w:t>
      </w:r>
      <w:r w:rsidRPr="0000543C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lastRenderedPageBreak/>
        <w:t xml:space="preserve">- яркость художественного образа;  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техника исполнения;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эстетика;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исполнительское мастерство, раскрытие образа;</w:t>
      </w: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дикция, голос, дыхание, культура речи.</w:t>
      </w: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023" w:rsidRDefault="00B50023" w:rsidP="00B5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 Фестиваля в фестивале-конкурсе ведущих «Конферансье – 20</w:t>
      </w:r>
      <w:r w:rsidR="00FD49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», члены жюри присудили звания:</w:t>
      </w:r>
    </w:p>
    <w:p w:rsidR="00B50023" w:rsidRDefault="00B50023" w:rsidP="00B5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 1 номер (</w:t>
      </w:r>
      <w:r w:rsidR="00FD4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человека);</w:t>
      </w:r>
    </w:p>
    <w:p w:rsidR="00B50023" w:rsidRDefault="00B50023" w:rsidP="00B5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FD49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номера (</w:t>
      </w:r>
      <w:r w:rsidR="00FD49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человека).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FD493A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Озерова Анастасия</w:t>
      </w:r>
    </w:p>
    <w:p w:rsidR="0047301B" w:rsidRPr="0047301B" w:rsidRDefault="0047301B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="00FD493A">
        <w:rPr>
          <w:rFonts w:ascii="Times New Roman" w:hAnsi="Times New Roman"/>
          <w:color w:val="0000CC"/>
          <w:sz w:val="28"/>
          <w:szCs w:val="28"/>
        </w:rPr>
        <w:t>:  Егорова</w:t>
      </w:r>
      <w:proofErr w:type="gramEnd"/>
      <w:r w:rsidR="00FD493A">
        <w:rPr>
          <w:rFonts w:ascii="Times New Roman" w:hAnsi="Times New Roman"/>
          <w:color w:val="0000CC"/>
          <w:sz w:val="28"/>
          <w:szCs w:val="28"/>
        </w:rPr>
        <w:t xml:space="preserve"> Александра Николаевна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7301B" w:rsidRDefault="0047301B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93A" w:rsidRPr="0047301B" w:rsidRDefault="00FD493A" w:rsidP="00FD49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Букреева Елизавета, Русанов Владислав</w:t>
      </w:r>
    </w:p>
    <w:p w:rsidR="00FD493A" w:rsidRPr="00873D44" w:rsidRDefault="00FD493A" w:rsidP="00FD493A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Егорова</w:t>
      </w:r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Александра Николаевна</w:t>
      </w:r>
    </w:p>
    <w:p w:rsidR="0047301B" w:rsidRDefault="00FD493A" w:rsidP="00FD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7301B" w:rsidRDefault="0047301B" w:rsidP="0047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93A" w:rsidRDefault="00FD493A" w:rsidP="00FD49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Трофимова Анна</w:t>
      </w:r>
    </w:p>
    <w:p w:rsidR="00FA7BE3" w:rsidRPr="00FA7BE3" w:rsidRDefault="00FA7BE3" w:rsidP="00FD493A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Чалых Юлия Юрьевна</w:t>
      </w:r>
    </w:p>
    <w:p w:rsidR="00FD493A" w:rsidRDefault="00FD493A" w:rsidP="00FD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47301B" w:rsidRDefault="0047301B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D493A" w:rsidRPr="00873D44" w:rsidRDefault="00FD493A" w:rsidP="00FD493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D493A" w:rsidRDefault="00FD493A" w:rsidP="00FD493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профессиональные 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организации»</w:t>
      </w:r>
    </w:p>
    <w:p w:rsidR="00FD493A" w:rsidRDefault="00FD493A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D493A" w:rsidRPr="00873D44" w:rsidRDefault="00FD493A" w:rsidP="00FD493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Колезнева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</w:t>
      </w:r>
    </w:p>
    <w:p w:rsidR="00FD493A" w:rsidRPr="00873D44" w:rsidRDefault="00FD493A" w:rsidP="00FD493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Пенькова</w:t>
      </w:r>
      <w:proofErr w:type="spellEnd"/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Елена Анатольевна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FD493A" w:rsidRDefault="00FD493A" w:rsidP="00FD4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:rsidR="00FD493A" w:rsidRDefault="00FD493A" w:rsidP="00FD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93A" w:rsidRPr="00873D44" w:rsidRDefault="00FD493A" w:rsidP="00FD493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Крепачев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Дмитрий, Сысоева Татьяна, Маслов Лев</w:t>
      </w:r>
    </w:p>
    <w:p w:rsidR="00FD493A" w:rsidRPr="00873D44" w:rsidRDefault="00FD493A" w:rsidP="00FD493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Конош</w:t>
      </w:r>
      <w:proofErr w:type="spellEnd"/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Валентина Аркадьевна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FD493A" w:rsidRDefault="00FD493A" w:rsidP="00FD4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колледж»</w:t>
      </w:r>
    </w:p>
    <w:p w:rsidR="00FD493A" w:rsidRDefault="00FD493A" w:rsidP="00FD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93A" w:rsidRPr="00873D44" w:rsidRDefault="00FD493A" w:rsidP="00FD493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FD493A" w:rsidRPr="00873D44" w:rsidRDefault="00FD493A" w:rsidP="00FD493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Конош</w:t>
      </w:r>
      <w:proofErr w:type="spellEnd"/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Валентина Аркадьевна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FD493A" w:rsidRDefault="00FD493A" w:rsidP="00FD4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колледж»</w:t>
      </w:r>
    </w:p>
    <w:p w:rsidR="00FD493A" w:rsidRDefault="00FD493A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7301B" w:rsidRDefault="00FD493A" w:rsidP="004730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Жильцов Данил</w:t>
      </w:r>
    </w:p>
    <w:p w:rsidR="0047301B" w:rsidRDefault="0047301B" w:rsidP="0047301B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FD493A">
        <w:rPr>
          <w:rFonts w:ascii="Times New Roman" w:hAnsi="Times New Roman"/>
          <w:sz w:val="28"/>
          <w:szCs w:val="28"/>
        </w:rPr>
        <w:t>Курский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47301B" w:rsidRDefault="0047301B" w:rsidP="0000543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7301B" w:rsidRPr="00A012F6" w:rsidRDefault="0047301B" w:rsidP="0047301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:rsidR="0047301B" w:rsidRDefault="0047301B" w:rsidP="004730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7301B" w:rsidRPr="00873D44" w:rsidRDefault="0047301B" w:rsidP="0047301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7301B" w:rsidRDefault="0047301B" w:rsidP="004730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47301B" w:rsidP="004730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7301B" w:rsidRDefault="0047301B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0543C" w:rsidRPr="0047301B" w:rsidRDefault="002E78F5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Былич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Диана</w:t>
      </w:r>
    </w:p>
    <w:p w:rsidR="00230865" w:rsidRPr="00873D44" w:rsidRDefault="00230865" w:rsidP="0023086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2E78F5">
        <w:rPr>
          <w:rFonts w:ascii="Times New Roman" w:hAnsi="Times New Roman"/>
          <w:color w:val="0000CC"/>
          <w:sz w:val="28"/>
          <w:szCs w:val="28"/>
        </w:rPr>
        <w:t>Богомазова</w:t>
      </w:r>
      <w:proofErr w:type="spellEnd"/>
      <w:proofErr w:type="gramEnd"/>
      <w:r w:rsidR="002E78F5"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C28D6" w:rsidRDefault="006C28D6" w:rsidP="006C28D6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5756"/>
      </w:tblGrid>
      <w:tr w:rsidR="0000543C" w:rsidRPr="00523AA6" w:rsidTr="00A72538">
        <w:tc>
          <w:tcPr>
            <w:tcW w:w="3369" w:type="dxa"/>
            <w:shd w:val="clear" w:color="auto" w:fill="auto"/>
          </w:tcPr>
          <w:p w:rsidR="0000543C" w:rsidRPr="00523AA6" w:rsidRDefault="0000543C" w:rsidP="00A725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00543C" w:rsidRPr="004B05E5" w:rsidRDefault="0000543C" w:rsidP="00A7253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Д.В. Дощечкин </w:t>
            </w:r>
          </w:p>
          <w:p w:rsidR="0000543C" w:rsidRPr="004B05E5" w:rsidRDefault="0000543C" w:rsidP="00A7253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Н.Г. </w:t>
            </w:r>
            <w:proofErr w:type="spellStart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Комардина</w:t>
            </w:r>
            <w:proofErr w:type="spellEnd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-Дощечкина </w:t>
            </w:r>
          </w:p>
          <w:p w:rsidR="0000543C" w:rsidRPr="004B05E5" w:rsidRDefault="00FA7BE3" w:rsidP="00A72538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  <w:r w:rsidR="001501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  <w:r w:rsidR="001501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Денисов</w:t>
            </w:r>
          </w:p>
          <w:p w:rsidR="0000543C" w:rsidRPr="004B05E5" w:rsidRDefault="00FA7BE3" w:rsidP="00A72538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И. Кротенко</w:t>
            </w:r>
          </w:p>
          <w:p w:rsidR="0000543C" w:rsidRPr="00523AA6" w:rsidRDefault="00FA7BE3" w:rsidP="00A72538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М.В. Нестерова</w:t>
            </w:r>
          </w:p>
        </w:tc>
      </w:tr>
    </w:tbl>
    <w:p w:rsidR="0000543C" w:rsidRPr="00BD3860" w:rsidRDefault="0000543C" w:rsidP="0000543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00543C" w:rsidRPr="004D7850" w:rsidRDefault="0000543C" w:rsidP="0000543C">
      <w:pPr>
        <w:rPr>
          <w:sz w:val="2"/>
          <w:szCs w:val="2"/>
        </w:rPr>
      </w:pPr>
    </w:p>
    <w:sectPr w:rsidR="0000543C" w:rsidRPr="004D7850" w:rsidSect="00A77669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E0" w:rsidRDefault="007A3FE0">
      <w:pPr>
        <w:spacing w:after="0" w:line="240" w:lineRule="auto"/>
      </w:pPr>
      <w:r>
        <w:separator/>
      </w:r>
    </w:p>
  </w:endnote>
  <w:endnote w:type="continuationSeparator" w:id="0">
    <w:p w:rsidR="007A3FE0" w:rsidRDefault="007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E0" w:rsidRDefault="007A3FE0">
      <w:pPr>
        <w:spacing w:after="0" w:line="240" w:lineRule="auto"/>
      </w:pPr>
      <w:r>
        <w:separator/>
      </w:r>
    </w:p>
  </w:footnote>
  <w:footnote w:type="continuationSeparator" w:id="0">
    <w:p w:rsidR="007A3FE0" w:rsidRDefault="007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8662"/>
      <w:docPartObj>
        <w:docPartGallery w:val="Page Numbers (Top of Page)"/>
        <w:docPartUnique/>
      </w:docPartObj>
    </w:sdtPr>
    <w:sdtEndPr/>
    <w:sdtContent>
      <w:p w:rsidR="007D56BE" w:rsidRDefault="000B2F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56BE" w:rsidRDefault="007A3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3C"/>
    <w:rsid w:val="000025BF"/>
    <w:rsid w:val="0000543C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E19"/>
    <w:rsid w:val="00046126"/>
    <w:rsid w:val="000555C0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2FC0"/>
    <w:rsid w:val="000B792A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0134"/>
    <w:rsid w:val="00163003"/>
    <w:rsid w:val="001633A6"/>
    <w:rsid w:val="00163670"/>
    <w:rsid w:val="00163C9D"/>
    <w:rsid w:val="001648E7"/>
    <w:rsid w:val="001649F8"/>
    <w:rsid w:val="00165031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0865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E78F5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57CF1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301B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593B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E3968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28D6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42C7A"/>
    <w:rsid w:val="0074537D"/>
    <w:rsid w:val="0074637B"/>
    <w:rsid w:val="00747583"/>
    <w:rsid w:val="007509D1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3FE0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47FE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5390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50023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879D8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134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A7BE3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493A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0793"/>
  <w15:docId w15:val="{3B2DBAE7-5C49-4B6D-B2AA-703DA0D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3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4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2020-03-19T10:07:00Z</dcterms:created>
  <dcterms:modified xsi:type="dcterms:W3CDTF">2020-03-19T12:01:00Z</dcterms:modified>
</cp:coreProperties>
</file>