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FC4" w:rsidRDefault="00AE6F3F" w:rsidP="008A4DCB">
      <w:pPr>
        <w:rPr>
          <w:b/>
          <w:sz w:val="32"/>
          <w:szCs w:val="32"/>
        </w:rPr>
      </w:pPr>
      <w:bookmarkStart w:id="0" w:name="_GoBack"/>
      <w:bookmarkEnd w:id="0"/>
      <w:r w:rsidRPr="00AE6F3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37465</wp:posOffset>
            </wp:positionV>
            <wp:extent cx="1372870" cy="1085850"/>
            <wp:effectExtent l="0" t="0" r="0" b="0"/>
            <wp:wrapSquare wrapText="bothSides"/>
            <wp:docPr id="1" name="Рисунок 1" descr="https://upload.wikimedia.org/wikipedia/ru/1/18/%D0%AD%D0%BC%D0%B1%D0%BB%D0%B5%D0%BC%D0%B0_%D0%9A%D0%93%D0%9C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1/18/%D0%AD%D0%BC%D0%B1%D0%BB%D0%B5%D0%BC%D0%B0_%D0%9A%D0%93%D0%9C%D0%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F66">
        <w:rPr>
          <w:noProof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98000" cy="11880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18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AE6F3F" w:rsidRDefault="00D160C8" w:rsidP="00D160C8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>Администрация Курской области</w:t>
      </w:r>
      <w:r w:rsidR="00AE6F3F" w:rsidRPr="00AE6F3F">
        <w:rPr>
          <w:sz w:val="28"/>
          <w:szCs w:val="28"/>
        </w:rPr>
        <w:t xml:space="preserve"> </w:t>
      </w:r>
    </w:p>
    <w:p w:rsidR="00D160C8" w:rsidRPr="00AE6F3F" w:rsidRDefault="00D160C8">
      <w:pPr>
        <w:rPr>
          <w:b/>
          <w:sz w:val="28"/>
          <w:szCs w:val="28"/>
        </w:rPr>
      </w:pPr>
    </w:p>
    <w:p w:rsidR="008A4DCB" w:rsidRPr="00AE6F3F" w:rsidRDefault="00D160C8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 xml:space="preserve">Совет молодых ученых и специалистов </w:t>
      </w:r>
    </w:p>
    <w:p w:rsidR="006944BF" w:rsidRPr="00AE6F3F" w:rsidRDefault="00D160C8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>Курской области</w:t>
      </w:r>
    </w:p>
    <w:p w:rsidR="00AE6F3F" w:rsidRPr="00AE6F3F" w:rsidRDefault="00AE6F3F">
      <w:pPr>
        <w:jc w:val="center"/>
        <w:rPr>
          <w:b/>
          <w:sz w:val="28"/>
          <w:szCs w:val="28"/>
        </w:rPr>
      </w:pPr>
    </w:p>
    <w:p w:rsidR="00AE6F3F" w:rsidRDefault="00AE6F3F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AE6F3F" w:rsidRDefault="00AE6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профессионального образования </w:t>
      </w:r>
    </w:p>
    <w:p w:rsidR="00AE6F3F" w:rsidRDefault="00AE6F3F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 xml:space="preserve">«Курский государственный медицинский университет» </w:t>
      </w:r>
    </w:p>
    <w:p w:rsidR="00AE6F3F" w:rsidRPr="00AE6F3F" w:rsidRDefault="00AE6F3F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>Министерства здравоохранения Российской Федерации</w:t>
      </w:r>
    </w:p>
    <w:p w:rsidR="00695650" w:rsidRDefault="00695650">
      <w:pPr>
        <w:rPr>
          <w:b/>
          <w:sz w:val="28"/>
          <w:szCs w:val="28"/>
        </w:rPr>
      </w:pPr>
    </w:p>
    <w:p w:rsidR="00695650" w:rsidRDefault="00695650">
      <w:pPr>
        <w:rPr>
          <w:b/>
          <w:sz w:val="28"/>
          <w:szCs w:val="28"/>
        </w:rPr>
      </w:pPr>
    </w:p>
    <w:p w:rsidR="00503B7C" w:rsidRPr="00F90461" w:rsidRDefault="00CB47B2" w:rsidP="00D650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B5EB9" w:rsidRPr="00F904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117F97" w:rsidRPr="00F90461">
        <w:rPr>
          <w:sz w:val="28"/>
          <w:szCs w:val="28"/>
          <w:u w:val="single"/>
        </w:rPr>
        <w:t xml:space="preserve">»    </w:t>
      </w:r>
      <w:r w:rsidR="00117BB5">
        <w:rPr>
          <w:sz w:val="28"/>
          <w:szCs w:val="28"/>
          <w:u w:val="single"/>
        </w:rPr>
        <w:t>сентября</w:t>
      </w:r>
      <w:r w:rsidR="00155999" w:rsidRPr="00F90461">
        <w:rPr>
          <w:sz w:val="28"/>
          <w:szCs w:val="28"/>
          <w:u w:val="single"/>
        </w:rPr>
        <w:t xml:space="preserve">    </w:t>
      </w:r>
      <w:r w:rsidR="00FB5EB9" w:rsidRPr="00F90461">
        <w:rPr>
          <w:sz w:val="28"/>
          <w:szCs w:val="28"/>
          <w:u w:val="single"/>
        </w:rPr>
        <w:t>2015</w:t>
      </w:r>
      <w:r w:rsidR="006944BF" w:rsidRPr="00F90461">
        <w:rPr>
          <w:sz w:val="28"/>
          <w:szCs w:val="28"/>
          <w:u w:val="single"/>
        </w:rPr>
        <w:t xml:space="preserve"> г.</w:t>
      </w:r>
    </w:p>
    <w:p w:rsidR="00D76220" w:rsidRDefault="00D76220" w:rsidP="00D76220">
      <w:pPr>
        <w:jc w:val="center"/>
        <w:rPr>
          <w:b/>
          <w:sz w:val="28"/>
          <w:szCs w:val="28"/>
        </w:rPr>
      </w:pPr>
    </w:p>
    <w:p w:rsidR="00695650" w:rsidRDefault="00695650" w:rsidP="00D76220">
      <w:pPr>
        <w:jc w:val="center"/>
        <w:rPr>
          <w:b/>
          <w:sz w:val="28"/>
          <w:szCs w:val="28"/>
        </w:rPr>
      </w:pPr>
    </w:p>
    <w:p w:rsidR="00E87CA8" w:rsidRPr="00D76220" w:rsidRDefault="00D76220" w:rsidP="00D76220">
      <w:pPr>
        <w:jc w:val="center"/>
        <w:rPr>
          <w:b/>
          <w:sz w:val="28"/>
          <w:szCs w:val="28"/>
        </w:rPr>
      </w:pPr>
      <w:r w:rsidRPr="00D76220">
        <w:rPr>
          <w:b/>
          <w:sz w:val="28"/>
          <w:szCs w:val="28"/>
        </w:rPr>
        <w:t>ИНФОРМАЦИОННОЕ ПИСЬМО</w:t>
      </w:r>
    </w:p>
    <w:p w:rsidR="00D76220" w:rsidRPr="00D76220" w:rsidRDefault="00D76220" w:rsidP="00D76220">
      <w:pPr>
        <w:jc w:val="center"/>
        <w:rPr>
          <w:b/>
          <w:bCs/>
          <w:sz w:val="28"/>
          <w:szCs w:val="28"/>
        </w:rPr>
      </w:pPr>
      <w:r w:rsidRPr="00D76220">
        <w:rPr>
          <w:b/>
          <w:sz w:val="28"/>
          <w:szCs w:val="28"/>
        </w:rPr>
        <w:t xml:space="preserve">о проведении </w:t>
      </w:r>
      <w:r w:rsidR="0054058B">
        <w:rPr>
          <w:b/>
          <w:bCs/>
          <w:sz w:val="28"/>
          <w:szCs w:val="28"/>
        </w:rPr>
        <w:t>м</w:t>
      </w:r>
      <w:r w:rsidRPr="00D76220">
        <w:rPr>
          <w:b/>
          <w:bCs/>
          <w:sz w:val="28"/>
          <w:szCs w:val="28"/>
        </w:rPr>
        <w:t xml:space="preserve">еждународной </w:t>
      </w:r>
      <w:r w:rsidR="0054058B">
        <w:rPr>
          <w:b/>
          <w:bCs/>
          <w:sz w:val="28"/>
          <w:szCs w:val="28"/>
        </w:rPr>
        <w:t xml:space="preserve">научно-практической </w:t>
      </w:r>
      <w:r w:rsidRPr="00D76220">
        <w:rPr>
          <w:b/>
          <w:bCs/>
          <w:sz w:val="28"/>
          <w:szCs w:val="28"/>
        </w:rPr>
        <w:t xml:space="preserve">конференции </w:t>
      </w:r>
      <w:r w:rsidR="0054058B">
        <w:rPr>
          <w:b/>
          <w:bCs/>
          <w:sz w:val="28"/>
          <w:szCs w:val="28"/>
        </w:rPr>
        <w:t xml:space="preserve">студентов и </w:t>
      </w:r>
      <w:r w:rsidRPr="00D76220">
        <w:rPr>
          <w:b/>
          <w:bCs/>
          <w:sz w:val="28"/>
          <w:szCs w:val="28"/>
        </w:rPr>
        <w:t>молодых ученых «</w:t>
      </w:r>
      <w:r w:rsidR="0054058B">
        <w:rPr>
          <w:b/>
          <w:bCs/>
          <w:sz w:val="28"/>
          <w:szCs w:val="28"/>
        </w:rPr>
        <w:t>Молодежь в современном мире</w:t>
      </w:r>
      <w:r w:rsidRPr="00D76220">
        <w:rPr>
          <w:b/>
          <w:bCs/>
          <w:sz w:val="28"/>
          <w:szCs w:val="28"/>
        </w:rPr>
        <w:t>»</w:t>
      </w:r>
    </w:p>
    <w:p w:rsidR="00D76220" w:rsidRPr="007F6C35" w:rsidRDefault="00D76220" w:rsidP="00E87CA8">
      <w:pPr>
        <w:ind w:firstLine="709"/>
        <w:jc w:val="both"/>
        <w:rPr>
          <w:sz w:val="28"/>
          <w:szCs w:val="28"/>
        </w:rPr>
      </w:pPr>
    </w:p>
    <w:p w:rsidR="008E3168" w:rsidRPr="007F6C35" w:rsidRDefault="00D21B8E" w:rsidP="008E316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– 21</w:t>
      </w:r>
      <w:r w:rsidR="00C824BA">
        <w:rPr>
          <w:sz w:val="28"/>
          <w:szCs w:val="28"/>
        </w:rPr>
        <w:t xml:space="preserve"> ноября </w:t>
      </w:r>
      <w:r w:rsidR="008E3168" w:rsidRPr="007F6C35">
        <w:rPr>
          <w:sz w:val="28"/>
          <w:szCs w:val="28"/>
        </w:rPr>
        <w:t xml:space="preserve">2015 г. </w:t>
      </w:r>
      <w:r w:rsidR="0054058B">
        <w:rPr>
          <w:sz w:val="28"/>
          <w:szCs w:val="28"/>
        </w:rPr>
        <w:t xml:space="preserve">в Курском государственном медицинском университете </w:t>
      </w:r>
      <w:r w:rsidR="008E3168" w:rsidRPr="007F6C35">
        <w:rPr>
          <w:bCs/>
          <w:sz w:val="28"/>
          <w:szCs w:val="28"/>
        </w:rPr>
        <w:t>состоится  </w:t>
      </w:r>
      <w:r w:rsidR="0054058B">
        <w:rPr>
          <w:b/>
          <w:bCs/>
          <w:sz w:val="28"/>
          <w:szCs w:val="28"/>
        </w:rPr>
        <w:t>м</w:t>
      </w:r>
      <w:r w:rsidR="008E3168" w:rsidRPr="007F6C35">
        <w:rPr>
          <w:b/>
          <w:bCs/>
          <w:sz w:val="28"/>
          <w:szCs w:val="28"/>
        </w:rPr>
        <w:t xml:space="preserve">еждународная </w:t>
      </w:r>
      <w:r w:rsidR="0054058B">
        <w:rPr>
          <w:b/>
          <w:bCs/>
          <w:sz w:val="28"/>
          <w:szCs w:val="28"/>
        </w:rPr>
        <w:t xml:space="preserve">научно-практическая </w:t>
      </w:r>
      <w:r w:rsidR="008E3168" w:rsidRPr="007F6C35">
        <w:rPr>
          <w:b/>
          <w:bCs/>
          <w:sz w:val="28"/>
          <w:szCs w:val="28"/>
        </w:rPr>
        <w:t xml:space="preserve">конференция </w:t>
      </w:r>
      <w:r w:rsidR="0054058B">
        <w:rPr>
          <w:b/>
          <w:bCs/>
          <w:sz w:val="28"/>
          <w:szCs w:val="28"/>
        </w:rPr>
        <w:t xml:space="preserve">студентов и </w:t>
      </w:r>
      <w:r w:rsidR="008E3168" w:rsidRPr="007F6C35">
        <w:rPr>
          <w:b/>
          <w:bCs/>
          <w:sz w:val="28"/>
          <w:szCs w:val="28"/>
        </w:rPr>
        <w:t>молодых ученых «</w:t>
      </w:r>
      <w:r w:rsidR="0054058B">
        <w:rPr>
          <w:b/>
          <w:bCs/>
          <w:sz w:val="28"/>
          <w:szCs w:val="28"/>
        </w:rPr>
        <w:t xml:space="preserve">Молодежь в современном мире». </w:t>
      </w:r>
    </w:p>
    <w:p w:rsidR="0054058B" w:rsidRDefault="008E3168" w:rsidP="00EE5557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Организаторами Конференции являются </w:t>
      </w:r>
      <w:r w:rsidR="0054058B">
        <w:rPr>
          <w:sz w:val="28"/>
          <w:szCs w:val="28"/>
        </w:rPr>
        <w:t>к</w:t>
      </w:r>
      <w:r w:rsidRPr="007F6C35">
        <w:rPr>
          <w:sz w:val="28"/>
          <w:szCs w:val="28"/>
        </w:rPr>
        <w:t>омитет по делам молодежи и туризму Курской области</w:t>
      </w:r>
      <w:r w:rsidR="0054058B">
        <w:rPr>
          <w:sz w:val="28"/>
          <w:szCs w:val="28"/>
        </w:rPr>
        <w:t>, ФГБОУ ВПО «Курский государственный медицинский университет»</w:t>
      </w:r>
      <w:r w:rsidRPr="007F6C35">
        <w:rPr>
          <w:sz w:val="28"/>
          <w:szCs w:val="28"/>
        </w:rPr>
        <w:t xml:space="preserve"> и Совет молодых ученых и специалистов Курской области</w:t>
      </w:r>
      <w:r w:rsidR="0054058B">
        <w:rPr>
          <w:sz w:val="28"/>
          <w:szCs w:val="28"/>
        </w:rPr>
        <w:t xml:space="preserve">. Официальные партнеры мероприятия – Федерация психологов образования России, </w:t>
      </w:r>
      <w:r w:rsidR="00AE6F3F">
        <w:rPr>
          <w:sz w:val="28"/>
          <w:szCs w:val="28"/>
        </w:rPr>
        <w:t xml:space="preserve">Совет студентов медицинских и фармацевтических вузов России, </w:t>
      </w:r>
      <w:r w:rsidR="0054058B">
        <w:rPr>
          <w:sz w:val="28"/>
          <w:szCs w:val="28"/>
        </w:rPr>
        <w:t>Курское региональное отделение Общероссийской общественной организации «Российский союз молодых ученых» и ООО «МедТестИнфо».</w:t>
      </w:r>
    </w:p>
    <w:p w:rsidR="00695650" w:rsidRDefault="00695650" w:rsidP="008E3168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8E3168" w:rsidRPr="007F6C35" w:rsidRDefault="008E3168" w:rsidP="008E3168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 xml:space="preserve">Тематика и проблемное поле </w:t>
      </w:r>
      <w:r w:rsidR="005C4295" w:rsidRPr="007F6C35">
        <w:rPr>
          <w:b/>
          <w:sz w:val="28"/>
          <w:szCs w:val="28"/>
        </w:rPr>
        <w:t>к</w:t>
      </w:r>
      <w:r w:rsidRPr="007F6C35">
        <w:rPr>
          <w:b/>
          <w:sz w:val="28"/>
          <w:szCs w:val="28"/>
        </w:rPr>
        <w:t xml:space="preserve">онференции </w:t>
      </w:r>
      <w:r w:rsidRPr="007F6C35">
        <w:rPr>
          <w:sz w:val="28"/>
          <w:szCs w:val="28"/>
        </w:rPr>
        <w:t>охватывает следующие направления:</w:t>
      </w:r>
    </w:p>
    <w:p w:rsidR="008E3168" w:rsidRDefault="006522DE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4751">
        <w:rPr>
          <w:sz w:val="28"/>
          <w:szCs w:val="28"/>
        </w:rPr>
        <w:t>оциальный статус и социальное самочувствие современной молодежи</w:t>
      </w:r>
      <w:r>
        <w:rPr>
          <w:sz w:val="28"/>
          <w:szCs w:val="28"/>
        </w:rPr>
        <w:t>;</w:t>
      </w:r>
    </w:p>
    <w:p w:rsidR="00D74751" w:rsidRDefault="006522DE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позиция, ценностные ориентации, лидерство и самоорганизация молодежи;</w:t>
      </w:r>
    </w:p>
    <w:p w:rsidR="006522DE" w:rsidRDefault="006522DE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межкультурные коммуникации и профилактика экстремизма в молодежной среде;</w:t>
      </w:r>
    </w:p>
    <w:p w:rsid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потенциал молодежи</w:t>
      </w:r>
      <w:r w:rsidR="004750B6">
        <w:rPr>
          <w:sz w:val="28"/>
          <w:szCs w:val="28"/>
        </w:rPr>
        <w:t>, механизмы его развития и реализации</w:t>
      </w:r>
      <w:r>
        <w:rPr>
          <w:sz w:val="28"/>
          <w:szCs w:val="28"/>
        </w:rPr>
        <w:t>;</w:t>
      </w:r>
    </w:p>
    <w:p w:rsid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522DE">
        <w:rPr>
          <w:sz w:val="28"/>
          <w:szCs w:val="28"/>
        </w:rPr>
        <w:t>доровьесбережение и безопасность жизнедеятельности</w:t>
      </w:r>
      <w:r>
        <w:rPr>
          <w:sz w:val="28"/>
          <w:szCs w:val="28"/>
        </w:rPr>
        <w:t>;</w:t>
      </w:r>
    </w:p>
    <w:p w:rsid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22DE">
        <w:rPr>
          <w:sz w:val="28"/>
          <w:szCs w:val="28"/>
        </w:rPr>
        <w:t>нформационное поле и общественное сознание</w:t>
      </w:r>
      <w:r>
        <w:rPr>
          <w:sz w:val="28"/>
          <w:szCs w:val="28"/>
        </w:rPr>
        <w:t>;</w:t>
      </w:r>
    </w:p>
    <w:p w:rsid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6522DE">
        <w:rPr>
          <w:sz w:val="28"/>
          <w:szCs w:val="28"/>
        </w:rPr>
        <w:t xml:space="preserve">Молодежь. Семья. </w:t>
      </w:r>
      <w:r>
        <w:rPr>
          <w:sz w:val="28"/>
          <w:szCs w:val="28"/>
        </w:rPr>
        <w:t>Родительство;</w:t>
      </w:r>
    </w:p>
    <w:p w:rsid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522DE">
        <w:rPr>
          <w:sz w:val="28"/>
          <w:szCs w:val="28"/>
        </w:rPr>
        <w:t>рофориентация, занятость и кадровый резерв.</w:t>
      </w:r>
    </w:p>
    <w:p w:rsidR="006522DE" w:rsidRPr="006522DE" w:rsidRDefault="006522DE" w:rsidP="006522DE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522DE">
        <w:rPr>
          <w:sz w:val="28"/>
          <w:szCs w:val="28"/>
        </w:rPr>
        <w:t>осударственная молодежная политика: методическая база, кадровое обеспечение и межведомственное взаимодействие</w:t>
      </w:r>
      <w:r w:rsidR="00C824BA">
        <w:rPr>
          <w:sz w:val="28"/>
          <w:szCs w:val="28"/>
        </w:rPr>
        <w:t>.</w:t>
      </w:r>
    </w:p>
    <w:p w:rsidR="00695650" w:rsidRDefault="00695650" w:rsidP="004044C0">
      <w:pPr>
        <w:suppressAutoHyphens w:val="0"/>
        <w:ind w:firstLine="709"/>
        <w:jc w:val="both"/>
        <w:rPr>
          <w:sz w:val="28"/>
          <w:szCs w:val="28"/>
        </w:rPr>
      </w:pPr>
    </w:p>
    <w:p w:rsidR="006522DE" w:rsidRDefault="008E3168" w:rsidP="004044C0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К участию в Конференции приглашаются </w:t>
      </w:r>
      <w:r w:rsidR="006522DE">
        <w:rPr>
          <w:sz w:val="28"/>
          <w:szCs w:val="28"/>
        </w:rPr>
        <w:t xml:space="preserve">студенты, </w:t>
      </w:r>
      <w:r w:rsidR="004044C0" w:rsidRPr="006522DE">
        <w:rPr>
          <w:sz w:val="28"/>
          <w:szCs w:val="28"/>
        </w:rPr>
        <w:t>аспиранты и преподаватели учреждений высшего и среднего проф</w:t>
      </w:r>
      <w:r w:rsidR="004044C0" w:rsidRPr="007F6C35">
        <w:rPr>
          <w:sz w:val="28"/>
          <w:szCs w:val="28"/>
        </w:rPr>
        <w:t>ессиональн</w:t>
      </w:r>
      <w:r w:rsidR="006522DE">
        <w:rPr>
          <w:sz w:val="28"/>
          <w:szCs w:val="28"/>
        </w:rPr>
        <w:t>ого образования в возрасте до 35 лет, специалисты органов и учреждений государственной молодёжной политики, руководители детских и молодежных общественных объединений – независимо от возраста.</w:t>
      </w:r>
    </w:p>
    <w:p w:rsidR="004044C0" w:rsidRPr="007F6C35" w:rsidRDefault="004044C0" w:rsidP="004044C0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Участие в Конференции возможно в следующих формах: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публикация в сборнике научных трудов (заочное участие);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очное участие </w:t>
      </w:r>
      <w:r w:rsidR="006522DE">
        <w:rPr>
          <w:sz w:val="28"/>
          <w:szCs w:val="28"/>
        </w:rPr>
        <w:t xml:space="preserve">в инициативном порядке или </w:t>
      </w:r>
      <w:r w:rsidRPr="007F6C35">
        <w:rPr>
          <w:sz w:val="28"/>
          <w:szCs w:val="28"/>
        </w:rPr>
        <w:t>по персональному приглашению оргкомитета</w:t>
      </w:r>
      <w:r w:rsidR="0071194D">
        <w:rPr>
          <w:sz w:val="28"/>
          <w:szCs w:val="28"/>
        </w:rPr>
        <w:t xml:space="preserve"> (высылается </w:t>
      </w:r>
      <w:r w:rsidR="00355F0A">
        <w:rPr>
          <w:sz w:val="28"/>
          <w:szCs w:val="28"/>
        </w:rPr>
        <w:t>докладчикам</w:t>
      </w:r>
      <w:r w:rsidR="0071194D">
        <w:rPr>
          <w:sz w:val="28"/>
          <w:szCs w:val="28"/>
        </w:rPr>
        <w:t>)</w:t>
      </w:r>
      <w:r w:rsidRPr="007F6C35">
        <w:rPr>
          <w:sz w:val="28"/>
          <w:szCs w:val="28"/>
        </w:rPr>
        <w:t>.</w:t>
      </w:r>
    </w:p>
    <w:p w:rsidR="00695650" w:rsidRDefault="00695650" w:rsidP="00FB5EB9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6522DE" w:rsidRDefault="00FB5EB9" w:rsidP="00FB5EB9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>Публикация в сборнике бесплатная</w:t>
      </w:r>
      <w:r w:rsidRPr="007F6C35">
        <w:rPr>
          <w:sz w:val="28"/>
          <w:szCs w:val="28"/>
        </w:rPr>
        <w:t xml:space="preserve"> независимо от формы участия в Конференции. Статьи публикуются по итогам отбора рецензентами. Среди авторов публикаций проводится конкурс на лучшую печатную работу.  Статьи победителей и призеров будут </w:t>
      </w:r>
      <w:r w:rsidRPr="007F6C35">
        <w:rPr>
          <w:b/>
          <w:sz w:val="28"/>
          <w:szCs w:val="28"/>
        </w:rPr>
        <w:t>включены в систему РИНЦ</w:t>
      </w:r>
      <w:r w:rsidRPr="007F6C35">
        <w:rPr>
          <w:sz w:val="28"/>
          <w:szCs w:val="28"/>
        </w:rPr>
        <w:t xml:space="preserve">. Статьи для публикации в сборнике принимаются в срок </w:t>
      </w:r>
      <w:r w:rsidRPr="007F6C35">
        <w:rPr>
          <w:b/>
          <w:sz w:val="28"/>
          <w:szCs w:val="28"/>
        </w:rPr>
        <w:t xml:space="preserve">до </w:t>
      </w:r>
      <w:r w:rsidR="00D21B8E">
        <w:rPr>
          <w:b/>
          <w:sz w:val="28"/>
          <w:szCs w:val="28"/>
        </w:rPr>
        <w:t>20 октября</w:t>
      </w:r>
      <w:r w:rsidR="003C52CB">
        <w:rPr>
          <w:b/>
          <w:sz w:val="28"/>
          <w:szCs w:val="28"/>
        </w:rPr>
        <w:t xml:space="preserve"> 2015</w:t>
      </w:r>
      <w:r w:rsidRPr="007F6C35">
        <w:rPr>
          <w:b/>
          <w:sz w:val="28"/>
          <w:szCs w:val="28"/>
        </w:rPr>
        <w:t xml:space="preserve"> г.</w:t>
      </w:r>
      <w:r w:rsidRPr="007F6C35">
        <w:rPr>
          <w:sz w:val="28"/>
          <w:szCs w:val="28"/>
        </w:rPr>
        <w:t xml:space="preserve"> по электронной почте </w:t>
      </w:r>
      <w:hyperlink r:id="rId10" w:history="1">
        <w:r w:rsidRPr="007F6C35">
          <w:rPr>
            <w:rStyle w:val="a9"/>
            <w:sz w:val="28"/>
            <w:szCs w:val="28"/>
          </w:rPr>
          <w:t>molkursk@yandex.ru</w:t>
        </w:r>
      </w:hyperlink>
      <w:r w:rsidRPr="007F6C35">
        <w:rPr>
          <w:sz w:val="28"/>
          <w:szCs w:val="28"/>
        </w:rPr>
        <w:t xml:space="preserve"> в виде присоединенных к электронному письму файлов формата Microsoft Word (файл *.docx, *.doc). </w:t>
      </w:r>
      <w:r w:rsidR="00713EE2">
        <w:rPr>
          <w:sz w:val="28"/>
          <w:szCs w:val="28"/>
        </w:rPr>
        <w:t xml:space="preserve">В теме письма необходимо указать название конференции и тематическое направление, к которому относится направляемый материал (Например: «Молодежь в современном мире – 1»). Имя файла-статьи – по фамилии первого автора. </w:t>
      </w:r>
      <w:r w:rsidRPr="007F6C35">
        <w:rPr>
          <w:sz w:val="28"/>
          <w:szCs w:val="28"/>
        </w:rPr>
        <w:t xml:space="preserve">Требования к техническому оформлению статей </w:t>
      </w:r>
      <w:r w:rsidR="006522DE">
        <w:rPr>
          <w:sz w:val="28"/>
          <w:szCs w:val="28"/>
        </w:rPr>
        <w:t>следующие: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шрифт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Times New Roman, размер шрифта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14 пт, поля по </w:t>
      </w:r>
      <w:smartTag w:uri="urn:schemas-microsoft-com:office:smarttags" w:element="metricconverter">
        <w:smartTagPr>
          <w:attr w:name="ProductID" w:val="2 см"/>
        </w:smartTagPr>
        <w:r w:rsidRPr="001C2846">
          <w:rPr>
            <w:sz w:val="28"/>
            <w:szCs w:val="28"/>
          </w:rPr>
          <w:t>2 см</w:t>
        </w:r>
      </w:smartTag>
      <w:r w:rsidRPr="001C2846">
        <w:rPr>
          <w:sz w:val="28"/>
          <w:szCs w:val="28"/>
        </w:rPr>
        <w:t xml:space="preserve"> с каждой стороны, междустрочный интервал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одинарный, интервал перед и после абзаца – 0 пт (отсутствует), отступ красной строки – 1,25 см (использовать настройки на линейке, а не пробелы), объем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до 4 страниц;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в заголовке статьи указывается название, фамилии и инициалы авторов, полное наименование организации, представляемой авторами (допускаются сокращения формы собственности и организационно-правовой формы: ГОУ ВПО, ООО и т. д.); если авторы представляют несколько организаций, то они перечисляются последовательно, каждая с новой строки;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статья может быть иллюстрирована черно-белыми таблицами и диаграммами, которые выполняются при помощи функций </w:t>
      </w:r>
      <w:r w:rsidRPr="001C2846">
        <w:rPr>
          <w:sz w:val="28"/>
          <w:szCs w:val="28"/>
          <w:lang w:val="en-US"/>
        </w:rPr>
        <w:t>Microsoft</w:t>
      </w:r>
      <w:r w:rsidRPr="001C2846">
        <w:rPr>
          <w:sz w:val="28"/>
          <w:szCs w:val="28"/>
        </w:rPr>
        <w:t xml:space="preserve"> </w:t>
      </w:r>
      <w:r w:rsidRPr="001C2846">
        <w:rPr>
          <w:sz w:val="28"/>
          <w:szCs w:val="28"/>
          <w:lang w:val="en-US"/>
        </w:rPr>
        <w:t>Word</w:t>
      </w:r>
      <w:r w:rsidRPr="001C2846">
        <w:rPr>
          <w:sz w:val="28"/>
          <w:szCs w:val="28"/>
        </w:rPr>
        <w:t xml:space="preserve"> и 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1C2846">
          <w:rPr>
            <w:sz w:val="28"/>
            <w:szCs w:val="28"/>
          </w:rPr>
          <w:t>1, см</w:t>
        </w:r>
      </w:smartTag>
      <w:r w:rsidRPr="001C2846">
        <w:rPr>
          <w:sz w:val="28"/>
          <w:szCs w:val="28"/>
        </w:rPr>
        <w:t>. диаграмму 2 и т. п.);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после основного текста статьи приводится нумерованный список использованной литературы; ссылки на литературу по тексту даются указанием номера источника в списке в квадратных скобках (сноски внизу страницы не допускаются);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lastRenderedPageBreak/>
        <w:t>после списка литературы приводятся сведения об авторах, включающие Ф.И.О. (полностью), место работы (учебы), должность (специальность), дату рождения каждого автора, адрес электронной почты</w:t>
      </w:r>
      <w:r w:rsidR="0071194D">
        <w:rPr>
          <w:sz w:val="28"/>
          <w:szCs w:val="28"/>
        </w:rPr>
        <w:t xml:space="preserve"> (хотя бы для одного автора)</w:t>
      </w:r>
      <w:r w:rsidRPr="001C2846">
        <w:rPr>
          <w:sz w:val="28"/>
          <w:szCs w:val="28"/>
        </w:rPr>
        <w:t>;</w:t>
      </w:r>
    </w:p>
    <w:p w:rsid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при желании авторов принять </w:t>
      </w:r>
      <w:r>
        <w:rPr>
          <w:sz w:val="28"/>
          <w:szCs w:val="28"/>
        </w:rPr>
        <w:t xml:space="preserve">очное участие в конференции </w:t>
      </w:r>
      <w:r w:rsidRPr="001C2846">
        <w:rPr>
          <w:sz w:val="28"/>
          <w:szCs w:val="28"/>
        </w:rPr>
        <w:t>приводятся сведения об организации, на руководителя которой может быть направлено письмо с персональным приглашением – полное наименование организации, Ф.И.О. и должность руководителя, факс или электронная почта.</w:t>
      </w:r>
    </w:p>
    <w:p w:rsidR="00695650" w:rsidRDefault="00695650" w:rsidP="00695650">
      <w:pPr>
        <w:ind w:left="360"/>
        <w:jc w:val="both"/>
        <w:rPr>
          <w:sz w:val="28"/>
          <w:szCs w:val="28"/>
        </w:rPr>
      </w:pPr>
    </w:p>
    <w:p w:rsidR="00695650" w:rsidRDefault="00695650" w:rsidP="00695650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18415</wp:posOffset>
            </wp:positionV>
            <wp:extent cx="1663065" cy="777240"/>
            <wp:effectExtent l="19050" t="0" r="0" b="0"/>
            <wp:wrapNone/>
            <wp:docPr id="3" name="Рисунок 1" descr="C:\Users\user\Desktop\РАБОЧИЙ СТОЛ\Тимош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Тимошил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50" w:rsidRDefault="00695650" w:rsidP="00695650">
      <w:pPr>
        <w:ind w:left="360"/>
        <w:jc w:val="both"/>
        <w:rPr>
          <w:sz w:val="28"/>
          <w:szCs w:val="28"/>
        </w:rPr>
      </w:pPr>
    </w:p>
    <w:p w:rsidR="00695650" w:rsidRPr="00695650" w:rsidRDefault="00695650" w:rsidP="00695650">
      <w:pPr>
        <w:ind w:left="360"/>
        <w:jc w:val="both"/>
        <w:rPr>
          <w:sz w:val="28"/>
          <w:szCs w:val="28"/>
        </w:rPr>
      </w:pPr>
      <w:r w:rsidRPr="00695650">
        <w:rPr>
          <w:sz w:val="28"/>
          <w:szCs w:val="28"/>
        </w:rPr>
        <w:t xml:space="preserve">Председатель Совета                                       </w:t>
      </w:r>
      <w:r w:rsidRPr="00695650">
        <w:rPr>
          <w:sz w:val="28"/>
          <w:szCs w:val="28"/>
        </w:rPr>
        <w:tab/>
      </w:r>
      <w:r w:rsidRPr="00695650">
        <w:rPr>
          <w:sz w:val="28"/>
          <w:szCs w:val="28"/>
        </w:rPr>
        <w:tab/>
        <w:t xml:space="preserve">            В. И. Тимошилов </w:t>
      </w:r>
    </w:p>
    <w:p w:rsidR="00AE6F3F" w:rsidRPr="001C2846" w:rsidRDefault="00AE6F3F" w:rsidP="00AE6F3F">
      <w:pPr>
        <w:suppressAutoHyphens w:val="0"/>
        <w:jc w:val="both"/>
        <w:rPr>
          <w:sz w:val="28"/>
          <w:szCs w:val="28"/>
        </w:rPr>
      </w:pPr>
    </w:p>
    <w:p w:rsidR="00695650" w:rsidRDefault="00695650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695650" w:rsidRDefault="0069565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846" w:rsidRPr="001C2846" w:rsidRDefault="001C2846" w:rsidP="00695650">
      <w:pPr>
        <w:suppressAutoHyphens w:val="0"/>
        <w:ind w:firstLine="709"/>
        <w:jc w:val="right"/>
        <w:rPr>
          <w:sz w:val="28"/>
          <w:szCs w:val="28"/>
        </w:rPr>
      </w:pPr>
      <w:r w:rsidRPr="001C2846">
        <w:rPr>
          <w:sz w:val="28"/>
          <w:szCs w:val="28"/>
        </w:rPr>
        <w:lastRenderedPageBreak/>
        <w:t>Образец оформления статьи:</w:t>
      </w:r>
    </w:p>
    <w:p w:rsidR="001C2846" w:rsidRPr="001C2846" w:rsidRDefault="001C2846" w:rsidP="001C2846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1C2846" w:rsidRPr="001C2846" w:rsidRDefault="001C2846" w:rsidP="001C284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ПОРТРЕТ СТУДЕНТОВ-МЕДИКОВ</w:t>
      </w:r>
    </w:p>
    <w:p w:rsidR="001C2846" w:rsidRPr="001C2846" w:rsidRDefault="001C2846" w:rsidP="001C2846">
      <w:pPr>
        <w:suppressAutoHyphens w:val="0"/>
        <w:jc w:val="center"/>
        <w:rPr>
          <w:b/>
          <w:i/>
          <w:sz w:val="28"/>
          <w:szCs w:val="28"/>
        </w:rPr>
      </w:pPr>
      <w:r w:rsidRPr="001C2846">
        <w:rPr>
          <w:b/>
          <w:i/>
          <w:sz w:val="28"/>
          <w:szCs w:val="28"/>
        </w:rPr>
        <w:t>Иванов И. И., Петров А. А.</w:t>
      </w:r>
    </w:p>
    <w:p w:rsidR="001C2846" w:rsidRPr="001C2846" w:rsidRDefault="001C2846" w:rsidP="001C2846">
      <w:pPr>
        <w:suppressAutoHyphens w:val="0"/>
        <w:jc w:val="center"/>
        <w:rPr>
          <w:b/>
          <w:sz w:val="28"/>
          <w:szCs w:val="28"/>
        </w:rPr>
      </w:pPr>
      <w:r w:rsidRPr="001C2846">
        <w:rPr>
          <w:b/>
          <w:sz w:val="28"/>
          <w:szCs w:val="28"/>
        </w:rPr>
        <w:t>ГБОУ ВПО «Курский государственный медицинский университет»</w:t>
      </w:r>
    </w:p>
    <w:p w:rsidR="001C2846" w:rsidRPr="001C2846" w:rsidRDefault="001C2846" w:rsidP="001C2846">
      <w:pPr>
        <w:suppressAutoHyphens w:val="0"/>
        <w:jc w:val="center"/>
        <w:rPr>
          <w:b/>
          <w:sz w:val="28"/>
          <w:szCs w:val="28"/>
        </w:rPr>
      </w:pPr>
      <w:r w:rsidRPr="001C2846">
        <w:rPr>
          <w:b/>
          <w:sz w:val="28"/>
          <w:szCs w:val="28"/>
        </w:rPr>
        <w:t>ФГБОУ ВПО «Курский государственный университет»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71194D" w:rsidP="001C284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студенты медицинских вузов</w:t>
      </w:r>
      <w:r w:rsidR="001C2846" w:rsidRPr="001C2846">
        <w:rPr>
          <w:sz w:val="28"/>
          <w:szCs w:val="28"/>
        </w:rPr>
        <w:t xml:space="preserve"> …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1C2846" w:rsidP="001C2846">
      <w:pPr>
        <w:suppressAutoHyphens w:val="0"/>
        <w:ind w:firstLine="709"/>
        <w:jc w:val="both"/>
        <w:rPr>
          <w:b/>
          <w:sz w:val="28"/>
          <w:szCs w:val="28"/>
        </w:rPr>
      </w:pPr>
      <w:r w:rsidRPr="001C2846">
        <w:rPr>
          <w:b/>
          <w:sz w:val="28"/>
          <w:szCs w:val="28"/>
        </w:rPr>
        <w:t>Литература:</w:t>
      </w:r>
    </w:p>
    <w:p w:rsidR="001C2846" w:rsidRPr="001C2846" w:rsidRDefault="001C2846" w:rsidP="001C2846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…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b/>
          <w:sz w:val="28"/>
          <w:szCs w:val="28"/>
        </w:rPr>
        <w:t>Сведения об авторах</w:t>
      </w:r>
      <w:r w:rsidRPr="001C2846">
        <w:rPr>
          <w:sz w:val="28"/>
          <w:szCs w:val="28"/>
        </w:rPr>
        <w:t>: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Иванов Иван Иванович – ассистент кафедры философии ГБОУ ВПО «Курский государственный медицинский университет» Минздрава России, дата рождения 01.01.1988 г., </w:t>
      </w:r>
      <w:r w:rsidRPr="001C2846">
        <w:rPr>
          <w:sz w:val="28"/>
          <w:szCs w:val="28"/>
          <w:lang w:val="en-US"/>
        </w:rPr>
        <w:t>e</w:t>
      </w:r>
      <w:r w:rsidRPr="001C2846">
        <w:rPr>
          <w:sz w:val="28"/>
          <w:szCs w:val="28"/>
        </w:rPr>
        <w:t>-</w:t>
      </w:r>
      <w:r w:rsidRPr="001C2846">
        <w:rPr>
          <w:sz w:val="28"/>
          <w:szCs w:val="28"/>
          <w:lang w:val="en-US"/>
        </w:rPr>
        <w:t>mail</w:t>
      </w:r>
      <w:r w:rsidRPr="001C2846">
        <w:rPr>
          <w:sz w:val="28"/>
          <w:szCs w:val="28"/>
        </w:rPr>
        <w:t xml:space="preserve">: </w:t>
      </w:r>
      <w:hyperlink r:id="rId12" w:history="1">
        <w:r w:rsidRPr="001C2846">
          <w:rPr>
            <w:rStyle w:val="a9"/>
            <w:sz w:val="28"/>
            <w:szCs w:val="28"/>
            <w:lang w:val="en-US"/>
          </w:rPr>
          <w:t>ivanov</w:t>
        </w:r>
        <w:r w:rsidRPr="001C2846">
          <w:rPr>
            <w:rStyle w:val="a9"/>
            <w:sz w:val="28"/>
            <w:szCs w:val="28"/>
          </w:rPr>
          <w:t>@</w:t>
        </w:r>
        <w:r w:rsidRPr="001C2846">
          <w:rPr>
            <w:rStyle w:val="a9"/>
            <w:sz w:val="28"/>
            <w:szCs w:val="28"/>
            <w:lang w:val="en-US"/>
          </w:rPr>
          <w:t>xmail</w:t>
        </w:r>
        <w:r w:rsidRPr="001C2846">
          <w:rPr>
            <w:rStyle w:val="a9"/>
            <w:sz w:val="28"/>
            <w:szCs w:val="28"/>
          </w:rPr>
          <w:t>.</w:t>
        </w:r>
        <w:r w:rsidRPr="001C2846">
          <w:rPr>
            <w:rStyle w:val="a9"/>
            <w:sz w:val="28"/>
            <w:szCs w:val="28"/>
            <w:lang w:val="en-US"/>
          </w:rPr>
          <w:t>ru</w:t>
        </w:r>
      </w:hyperlink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Петров Александр Андреевич - …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b/>
          <w:sz w:val="28"/>
          <w:szCs w:val="28"/>
        </w:rPr>
        <w:t>Для персонального приглашения</w:t>
      </w:r>
      <w:r w:rsidR="00A25B89">
        <w:rPr>
          <w:b/>
          <w:sz w:val="28"/>
          <w:szCs w:val="28"/>
        </w:rPr>
        <w:t xml:space="preserve"> </w:t>
      </w:r>
      <w:r w:rsidR="00A25B89" w:rsidRPr="00A25B89">
        <w:rPr>
          <w:sz w:val="28"/>
          <w:szCs w:val="28"/>
        </w:rPr>
        <w:t>(</w:t>
      </w:r>
      <w:r w:rsidR="00A25B89">
        <w:rPr>
          <w:sz w:val="28"/>
          <w:szCs w:val="28"/>
        </w:rPr>
        <w:t>заполняется, если предполагается очное участие</w:t>
      </w:r>
      <w:r w:rsidR="00DF5072">
        <w:rPr>
          <w:sz w:val="28"/>
          <w:szCs w:val="28"/>
        </w:rPr>
        <w:t xml:space="preserve"> с докладом</w:t>
      </w:r>
      <w:r w:rsidR="00A25B89">
        <w:rPr>
          <w:sz w:val="28"/>
          <w:szCs w:val="28"/>
        </w:rPr>
        <w:t>)</w:t>
      </w:r>
      <w:r w:rsidRPr="001C2846">
        <w:rPr>
          <w:sz w:val="28"/>
          <w:szCs w:val="28"/>
        </w:rPr>
        <w:t>: ректор ГБОУ ВПО «Курский государственный медицинский университет» Минздрава России, профессор Лазаренко Виктор Анатольевич, факс +7(4712)00-00-00.</w:t>
      </w:r>
    </w:p>
    <w:p w:rsidR="00984A65" w:rsidRDefault="00984A65" w:rsidP="00FB5EB9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FB5EB9" w:rsidRPr="007F6C35" w:rsidRDefault="00FB5EB9" w:rsidP="00FB5EB9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>Очное участие</w:t>
      </w:r>
      <w:r w:rsidRPr="007F6C35">
        <w:rPr>
          <w:sz w:val="28"/>
          <w:szCs w:val="28"/>
        </w:rPr>
        <w:t xml:space="preserve"> в Конференции возможно в инициативном порядке</w:t>
      </w:r>
      <w:r w:rsidR="00282989">
        <w:rPr>
          <w:sz w:val="28"/>
          <w:szCs w:val="28"/>
        </w:rPr>
        <w:t xml:space="preserve"> (без доклада)</w:t>
      </w:r>
      <w:r w:rsidRPr="007F6C35">
        <w:rPr>
          <w:sz w:val="28"/>
          <w:szCs w:val="28"/>
        </w:rPr>
        <w:t xml:space="preserve"> и по персональному приглашению оргкомитет</w:t>
      </w:r>
      <w:r w:rsidR="00B0743D">
        <w:rPr>
          <w:sz w:val="28"/>
          <w:szCs w:val="28"/>
        </w:rPr>
        <w:t>а</w:t>
      </w:r>
      <w:r w:rsidR="00282989">
        <w:rPr>
          <w:sz w:val="28"/>
          <w:szCs w:val="28"/>
        </w:rPr>
        <w:t xml:space="preserve"> (для докладчиков)</w:t>
      </w:r>
      <w:r w:rsidR="00B0743D">
        <w:rPr>
          <w:sz w:val="28"/>
          <w:szCs w:val="28"/>
        </w:rPr>
        <w:t xml:space="preserve">. Доклады для выступления отбираются на основании содержания статей, присланных для публикации. </w:t>
      </w:r>
      <w:r w:rsidRPr="007F6C35">
        <w:rPr>
          <w:sz w:val="28"/>
          <w:szCs w:val="28"/>
        </w:rPr>
        <w:t xml:space="preserve">Персональные приглашения в виде писем на имя руководителей учебных заведений или органов государственной власти направляются организаторами в отношении авторов статей, присланных для публикации в сборнике и прошедших отбор. </w:t>
      </w:r>
      <w:r w:rsidR="006522DE">
        <w:rPr>
          <w:sz w:val="28"/>
          <w:szCs w:val="28"/>
        </w:rPr>
        <w:t>Командировочные расходы участников оплачивает направляющая сторона.</w:t>
      </w:r>
    </w:p>
    <w:p w:rsidR="00B05CA1" w:rsidRPr="007F6C35" w:rsidRDefault="00B05CA1" w:rsidP="009C26C5">
      <w:pPr>
        <w:suppressAutoHyphens w:val="0"/>
        <w:ind w:firstLine="709"/>
        <w:jc w:val="both"/>
        <w:rPr>
          <w:sz w:val="28"/>
          <w:szCs w:val="28"/>
        </w:rPr>
      </w:pPr>
    </w:p>
    <w:p w:rsidR="00763D9A" w:rsidRPr="007F6C35" w:rsidRDefault="00763D9A" w:rsidP="00B05CA1">
      <w:pPr>
        <w:jc w:val="both"/>
        <w:rPr>
          <w:sz w:val="28"/>
          <w:szCs w:val="28"/>
        </w:rPr>
      </w:pPr>
    </w:p>
    <w:p w:rsidR="00B05CA1" w:rsidRPr="00B35D37" w:rsidRDefault="00B05CA1" w:rsidP="00B35D37">
      <w:pPr>
        <w:suppressAutoHyphens w:val="0"/>
        <w:rPr>
          <w:sz w:val="28"/>
          <w:szCs w:val="28"/>
        </w:rPr>
      </w:pPr>
    </w:p>
    <w:sectPr w:rsidR="00B05CA1" w:rsidRPr="00B35D37" w:rsidSect="00E7559A">
      <w:headerReference w:type="default" r:id="rId13"/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1F" w:rsidRDefault="0039361F" w:rsidP="00695650">
      <w:r>
        <w:separator/>
      </w:r>
    </w:p>
  </w:endnote>
  <w:endnote w:type="continuationSeparator" w:id="0">
    <w:p w:rsidR="0039361F" w:rsidRDefault="0039361F" w:rsidP="0069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1F" w:rsidRDefault="0039361F" w:rsidP="00695650">
      <w:r>
        <w:separator/>
      </w:r>
    </w:p>
  </w:footnote>
  <w:footnote w:type="continuationSeparator" w:id="0">
    <w:p w:rsidR="0039361F" w:rsidRDefault="0039361F" w:rsidP="0069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227"/>
      <w:docPartObj>
        <w:docPartGallery w:val="Page Numbers (Top of Page)"/>
        <w:docPartUnique/>
      </w:docPartObj>
    </w:sdtPr>
    <w:sdtContent>
      <w:p w:rsidR="00695650" w:rsidRDefault="00695650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95650" w:rsidRDefault="006956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DF0D81"/>
    <w:multiLevelType w:val="hybridMultilevel"/>
    <w:tmpl w:val="70A038C0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C8C38C8"/>
    <w:multiLevelType w:val="hybridMultilevel"/>
    <w:tmpl w:val="27D8D68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BB241C"/>
    <w:multiLevelType w:val="hybridMultilevel"/>
    <w:tmpl w:val="AD8A1AE6"/>
    <w:lvl w:ilvl="0" w:tplc="A944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C334C"/>
    <w:multiLevelType w:val="hybridMultilevel"/>
    <w:tmpl w:val="54C6B8E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067B3F"/>
    <w:multiLevelType w:val="hybridMultilevel"/>
    <w:tmpl w:val="DB68BFC4"/>
    <w:lvl w:ilvl="0" w:tplc="4078A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10"/>
  </w:num>
  <w:num w:numId="7">
    <w:abstractNumId w:val="15"/>
  </w:num>
  <w:num w:numId="8">
    <w:abstractNumId w:val="2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8"/>
  </w:num>
  <w:num w:numId="14">
    <w:abstractNumId w:val="17"/>
  </w:num>
  <w:num w:numId="15">
    <w:abstractNumId w:val="6"/>
  </w:num>
  <w:num w:numId="16">
    <w:abstractNumId w:val="26"/>
  </w:num>
  <w:num w:numId="17">
    <w:abstractNumId w:val="3"/>
  </w:num>
  <w:num w:numId="18">
    <w:abstractNumId w:val="13"/>
  </w:num>
  <w:num w:numId="19">
    <w:abstractNumId w:val="16"/>
  </w:num>
  <w:num w:numId="20">
    <w:abstractNumId w:val="4"/>
  </w:num>
  <w:num w:numId="21">
    <w:abstractNumId w:val="7"/>
  </w:num>
  <w:num w:numId="22">
    <w:abstractNumId w:val="25"/>
  </w:num>
  <w:num w:numId="23">
    <w:abstractNumId w:val="18"/>
  </w:num>
  <w:num w:numId="24">
    <w:abstractNumId w:val="22"/>
  </w:num>
  <w:num w:numId="25">
    <w:abstractNumId w:val="11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633B6"/>
    <w:rsid w:val="000015A2"/>
    <w:rsid w:val="00054D9C"/>
    <w:rsid w:val="000633B6"/>
    <w:rsid w:val="00067BD9"/>
    <w:rsid w:val="00082916"/>
    <w:rsid w:val="000A42F1"/>
    <w:rsid w:val="000B6D10"/>
    <w:rsid w:val="000C111E"/>
    <w:rsid w:val="00101071"/>
    <w:rsid w:val="0011675C"/>
    <w:rsid w:val="00117BB5"/>
    <w:rsid w:val="00117F97"/>
    <w:rsid w:val="0012130C"/>
    <w:rsid w:val="0012391C"/>
    <w:rsid w:val="001426F4"/>
    <w:rsid w:val="00145743"/>
    <w:rsid w:val="00155999"/>
    <w:rsid w:val="00156DAA"/>
    <w:rsid w:val="00163D38"/>
    <w:rsid w:val="00192F47"/>
    <w:rsid w:val="001C2846"/>
    <w:rsid w:val="001F0FC4"/>
    <w:rsid w:val="001F514C"/>
    <w:rsid w:val="001F5D09"/>
    <w:rsid w:val="002138B9"/>
    <w:rsid w:val="00245487"/>
    <w:rsid w:val="00272468"/>
    <w:rsid w:val="00282989"/>
    <w:rsid w:val="00293FAE"/>
    <w:rsid w:val="002C4018"/>
    <w:rsid w:val="002F1F68"/>
    <w:rsid w:val="002F2064"/>
    <w:rsid w:val="00310F66"/>
    <w:rsid w:val="00317196"/>
    <w:rsid w:val="00324191"/>
    <w:rsid w:val="00330897"/>
    <w:rsid w:val="003364BD"/>
    <w:rsid w:val="00355F0A"/>
    <w:rsid w:val="00386E96"/>
    <w:rsid w:val="003924A8"/>
    <w:rsid w:val="0039361F"/>
    <w:rsid w:val="003A246F"/>
    <w:rsid w:val="003A27C6"/>
    <w:rsid w:val="003C52CB"/>
    <w:rsid w:val="003E4B8E"/>
    <w:rsid w:val="004044C0"/>
    <w:rsid w:val="0042258C"/>
    <w:rsid w:val="00461E53"/>
    <w:rsid w:val="004750B6"/>
    <w:rsid w:val="00482AD2"/>
    <w:rsid w:val="00494E3B"/>
    <w:rsid w:val="004A23ED"/>
    <w:rsid w:val="00503B7C"/>
    <w:rsid w:val="00524038"/>
    <w:rsid w:val="0052446F"/>
    <w:rsid w:val="00530101"/>
    <w:rsid w:val="0054058B"/>
    <w:rsid w:val="00571658"/>
    <w:rsid w:val="00585C18"/>
    <w:rsid w:val="0059683F"/>
    <w:rsid w:val="005A605E"/>
    <w:rsid w:val="005C18C8"/>
    <w:rsid w:val="005C4295"/>
    <w:rsid w:val="005D472A"/>
    <w:rsid w:val="005E059A"/>
    <w:rsid w:val="00615F36"/>
    <w:rsid w:val="006522DE"/>
    <w:rsid w:val="006944BF"/>
    <w:rsid w:val="00695650"/>
    <w:rsid w:val="006966AF"/>
    <w:rsid w:val="006C3F45"/>
    <w:rsid w:val="006F6612"/>
    <w:rsid w:val="006F6E9B"/>
    <w:rsid w:val="0071194D"/>
    <w:rsid w:val="00713EE2"/>
    <w:rsid w:val="00721189"/>
    <w:rsid w:val="00763D9A"/>
    <w:rsid w:val="00794CF7"/>
    <w:rsid w:val="007E15B0"/>
    <w:rsid w:val="007F6C35"/>
    <w:rsid w:val="007F7AA3"/>
    <w:rsid w:val="00804CC7"/>
    <w:rsid w:val="00821940"/>
    <w:rsid w:val="00863851"/>
    <w:rsid w:val="0086658C"/>
    <w:rsid w:val="008826E8"/>
    <w:rsid w:val="008A0F1D"/>
    <w:rsid w:val="008A4DCB"/>
    <w:rsid w:val="008E3168"/>
    <w:rsid w:val="008F452A"/>
    <w:rsid w:val="008F526A"/>
    <w:rsid w:val="0090617D"/>
    <w:rsid w:val="00932B9A"/>
    <w:rsid w:val="00956D69"/>
    <w:rsid w:val="00961FEE"/>
    <w:rsid w:val="00971236"/>
    <w:rsid w:val="00982905"/>
    <w:rsid w:val="009849F5"/>
    <w:rsid w:val="00984A65"/>
    <w:rsid w:val="009A75F2"/>
    <w:rsid w:val="009B0A7C"/>
    <w:rsid w:val="009B1548"/>
    <w:rsid w:val="009B6B74"/>
    <w:rsid w:val="009C26C5"/>
    <w:rsid w:val="009D4A97"/>
    <w:rsid w:val="009E17AC"/>
    <w:rsid w:val="00A25B89"/>
    <w:rsid w:val="00A72DB2"/>
    <w:rsid w:val="00A75D00"/>
    <w:rsid w:val="00A76188"/>
    <w:rsid w:val="00AA0962"/>
    <w:rsid w:val="00AA2A2F"/>
    <w:rsid w:val="00AB27E5"/>
    <w:rsid w:val="00AC1445"/>
    <w:rsid w:val="00AD22BA"/>
    <w:rsid w:val="00AD3048"/>
    <w:rsid w:val="00AE1C3E"/>
    <w:rsid w:val="00AE6F3F"/>
    <w:rsid w:val="00AF4A10"/>
    <w:rsid w:val="00B05CA1"/>
    <w:rsid w:val="00B0743D"/>
    <w:rsid w:val="00B256DD"/>
    <w:rsid w:val="00B26B44"/>
    <w:rsid w:val="00B35D37"/>
    <w:rsid w:val="00B4411A"/>
    <w:rsid w:val="00B6130C"/>
    <w:rsid w:val="00B61495"/>
    <w:rsid w:val="00B86EE2"/>
    <w:rsid w:val="00B935D2"/>
    <w:rsid w:val="00B96F15"/>
    <w:rsid w:val="00BC3E54"/>
    <w:rsid w:val="00BC5944"/>
    <w:rsid w:val="00BF2DBA"/>
    <w:rsid w:val="00C25D4F"/>
    <w:rsid w:val="00C268F4"/>
    <w:rsid w:val="00C67625"/>
    <w:rsid w:val="00C81C62"/>
    <w:rsid w:val="00C824BA"/>
    <w:rsid w:val="00C9030C"/>
    <w:rsid w:val="00CA09F2"/>
    <w:rsid w:val="00CA20C7"/>
    <w:rsid w:val="00CA2509"/>
    <w:rsid w:val="00CB47B2"/>
    <w:rsid w:val="00CC2AF4"/>
    <w:rsid w:val="00CD02FB"/>
    <w:rsid w:val="00CE49CD"/>
    <w:rsid w:val="00D160C8"/>
    <w:rsid w:val="00D20A75"/>
    <w:rsid w:val="00D21B8E"/>
    <w:rsid w:val="00D31215"/>
    <w:rsid w:val="00D65065"/>
    <w:rsid w:val="00D66A18"/>
    <w:rsid w:val="00D74751"/>
    <w:rsid w:val="00D76220"/>
    <w:rsid w:val="00D86FC4"/>
    <w:rsid w:val="00D90B2F"/>
    <w:rsid w:val="00D97AB7"/>
    <w:rsid w:val="00DB22FA"/>
    <w:rsid w:val="00DF5072"/>
    <w:rsid w:val="00DF6C65"/>
    <w:rsid w:val="00E05E80"/>
    <w:rsid w:val="00E141CB"/>
    <w:rsid w:val="00E61970"/>
    <w:rsid w:val="00E7559A"/>
    <w:rsid w:val="00E81286"/>
    <w:rsid w:val="00E82A5B"/>
    <w:rsid w:val="00E87CA8"/>
    <w:rsid w:val="00E91646"/>
    <w:rsid w:val="00E91874"/>
    <w:rsid w:val="00E9737B"/>
    <w:rsid w:val="00EA7BEF"/>
    <w:rsid w:val="00ED4C6D"/>
    <w:rsid w:val="00EE5557"/>
    <w:rsid w:val="00F00AE6"/>
    <w:rsid w:val="00F2252C"/>
    <w:rsid w:val="00F64223"/>
    <w:rsid w:val="00F645F8"/>
    <w:rsid w:val="00F654E6"/>
    <w:rsid w:val="00F6614C"/>
    <w:rsid w:val="00F807F8"/>
    <w:rsid w:val="00F90461"/>
    <w:rsid w:val="00FA0B08"/>
    <w:rsid w:val="00FB5EB9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B8E"/>
  </w:style>
  <w:style w:type="character" w:customStyle="1" w:styleId="2">
    <w:name w:val="Основной шрифт абзаца2"/>
    <w:rsid w:val="003E4B8E"/>
  </w:style>
  <w:style w:type="character" w:customStyle="1" w:styleId="1">
    <w:name w:val="Основной шрифт абзаца1"/>
    <w:rsid w:val="003E4B8E"/>
  </w:style>
  <w:style w:type="character" w:customStyle="1" w:styleId="a3">
    <w:name w:val="Текст выноски Знак"/>
    <w:rsid w:val="003E4B8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E4B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E4B8E"/>
    <w:pPr>
      <w:spacing w:after="120"/>
    </w:pPr>
  </w:style>
  <w:style w:type="paragraph" w:styleId="a6">
    <w:name w:val="List"/>
    <w:basedOn w:val="a5"/>
    <w:semiHidden/>
    <w:rsid w:val="003E4B8E"/>
    <w:rPr>
      <w:rFonts w:cs="Tahoma"/>
    </w:rPr>
  </w:style>
  <w:style w:type="paragraph" w:customStyle="1" w:styleId="20">
    <w:name w:val="Название2"/>
    <w:basedOn w:val="a"/>
    <w:rsid w:val="003E4B8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E4B8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E4B8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E4B8E"/>
    <w:pPr>
      <w:suppressLineNumbers/>
    </w:pPr>
    <w:rPr>
      <w:rFonts w:cs="Tahoma"/>
    </w:rPr>
  </w:style>
  <w:style w:type="paragraph" w:styleId="a7">
    <w:name w:val="Balloon Text"/>
    <w:basedOn w:val="a"/>
    <w:rsid w:val="003E4B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56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565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956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65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x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lkurs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0B52-078A-4180-A223-45D29726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6023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3</cp:revision>
  <cp:lastPrinted>2015-09-21T13:18:00Z</cp:lastPrinted>
  <dcterms:created xsi:type="dcterms:W3CDTF">2015-09-21T13:49:00Z</dcterms:created>
  <dcterms:modified xsi:type="dcterms:W3CDTF">2015-09-21T14:15:00Z</dcterms:modified>
</cp:coreProperties>
</file>